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565FC7" w:color="auto" w:val="clear"/>
            <w:tcMar>
              <w:top w:type="dxa" w:w="360"/>
              <w:left w:type="dxa" w:w="360"/>
              <w:bottom w:type="dxa" w:w="360"/>
              <w:right w:type="dxa" w:w="36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TEAMFLECT TEMPLATE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New Hire Onboarding Template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FFFFFF"/>
                <w:sz w:val="24"/>
                <w:szCs w:val="24"/>
              </w:rPr>
              <w:t xml:space="preserve">A 90-day plan for managers, HR, IT and the new hire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color w:val="555555"/>
          <w:sz w:val="21"/>
          <w:szCs w:val="21"/>
        </w:rPr>
        <w:t xml:space="preserve">This template gives everyone involved in onboarding one shared plan for a new hire's first 90 days. Fill in the new hire's details, check the owner and due date for each task, and tick items off as you go.</w:t>
      </w:r>
    </w:p>
    <w:p>
      <w:pPr>
        <w:spacing w:after="120" w:before="0"/>
      </w:pPr>
      <w:r>
        <w:rPr>
          <w:rFonts w:ascii="Arial" w:cs="Arial" w:eastAsia="Arial" w:hAnsi="Arial"/>
          <w:color w:val="555555"/>
          <w:sz w:val="21"/>
          <w:szCs w:val="21"/>
        </w:rPr>
        <w:t xml:space="preserve">Delete the tasks that don't apply to your company and add your own. Due dates are shown as days relative to the start date, so "-7" means one week before day one.</w:t>
      </w:r>
    </w:p>
    <w:p>
      <w:pPr>
        <w:pBdr>
          <w:left w:val="single" w:color="565FC7" w:sz="18" w:space="6"/>
        </w:pBdr>
        <w:shd w:fill="F5F7FF" w:color="auto" w:val="clear"/>
        <w:spacing w:after="120" w:before="120"/>
      </w:pPr>
      <w:r>
        <w:rPr>
          <w:rFonts w:ascii="Arial" w:cs="Arial" w:eastAsia="Arial" w:hAnsi="Arial"/>
          <w:b/>
          <w:bCs/>
          <w:color w:val="333333"/>
          <w:sz w:val="19"/>
          <w:szCs w:val="19"/>
        </w:rPr>
        <w:t xml:space="preserve">Tip: </w:t>
      </w:r>
      <w:r>
        <w:rPr>
          <w:rFonts w:ascii="Arial" w:cs="Arial" w:eastAsia="Arial" w:hAnsi="Arial"/>
          <w:color w:val="555555"/>
          <w:sz w:val="19"/>
          <w:szCs w:val="19"/>
        </w:rPr>
        <w:t xml:space="preserve">Shaded cells are for you to fill in. Type an x next to a task when it's done, and save a copy for each new hire.</w:t>
      </w:r>
    </w:p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New hire 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080"/>
      </w:tblGrid>
      <w:tr>
        <w:trPr>
          <w:cantSplit/>
          <w:trHeight w:val="440" w:hRule="atLeast"/>
        </w:trPr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New hire name</w:t>
            </w:r>
          </w:p>
        </w:tc>
        <w:tc>
          <w:tcPr>
            <w:tcW w:type="dxa" w:w="7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Job title</w:t>
            </w:r>
          </w:p>
        </w:tc>
        <w:tc>
          <w:tcPr>
            <w:tcW w:type="dxa" w:w="7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Department</w:t>
            </w:r>
          </w:p>
        </w:tc>
        <w:tc>
          <w:tcPr>
            <w:tcW w:type="dxa" w:w="7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Manager</w:t>
            </w:r>
          </w:p>
        </w:tc>
        <w:tc>
          <w:tcPr>
            <w:tcW w:type="dxa" w:w="7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Onboarding buddy</w:t>
            </w:r>
          </w:p>
        </w:tc>
        <w:tc>
          <w:tcPr>
            <w:tcW w:type="dxa" w:w="7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HR contact</w:t>
            </w:r>
          </w:p>
        </w:tc>
        <w:tc>
          <w:tcPr>
            <w:tcW w:type="dxa" w:w="7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Start date</w:t>
            </w:r>
          </w:p>
        </w:tc>
        <w:tc>
          <w:tcPr>
            <w:tcW w:type="dxa" w:w="7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Work location (office / remote / hybrid)</w:t>
            </w:r>
          </w:p>
        </w:tc>
        <w:tc>
          <w:tcPr>
            <w:tcW w:type="dxa" w:w="7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Work email</w:t>
            </w:r>
          </w:p>
        </w:tc>
        <w:tc>
          <w:tcPr>
            <w:tcW w:type="dxa" w:w="7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Probation end date</w:t>
            </w:r>
          </w:p>
        </w:tc>
        <w:tc>
          <w:tcPr>
            <w:tcW w:type="dxa" w:w="70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Before day one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Get paperwork, equipment and accounts ready early so day one can focus on meeting people.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580"/>
        <w:gridCol w:w="1300"/>
        <w:gridCol w:w="1500"/>
        <w:gridCol w:w="2000"/>
      </w:tblGrid>
      <w:tr>
        <w:trPr>
          <w:cantSplit/>
          <w:tblHeader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Done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When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Due date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Send the signed offer letter and confirm the start date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HR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14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Collect tax, payroll and right-to-work paperwork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HR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10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Order the laptop, monitor and accessories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IT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10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Assign an onboarding buddy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7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Create email, Microsoft 365 and Teams accounts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IT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5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Draft the new hire's 30-60-90 day plan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5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Grant access to the tools the role needs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IT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3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Prepare the desk or ship equipment to remote hires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IT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3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Book first-week meetings in the new hire's calendar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3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Send a welcome email with day one logistics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3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Tell the team who's joining and when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4 days before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Day one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Keep it light. By the end of the day, the new hire should have a working laptop and know who to ask for help.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580"/>
        <w:gridCol w:w="1300"/>
        <w:gridCol w:w="1500"/>
        <w:gridCol w:w="2000"/>
      </w:tblGrid>
      <w:tr>
        <w:trPr>
          <w:cantSplit/>
          <w:tblHeader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Done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When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Due date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Welcome meeting with the manager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one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Set up the laptop and sign in to every account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IT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one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Office tour or virtual team introduction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Buddy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one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Lunch or virtual coffee with the team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Buddy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one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Walk through the first week schedule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one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Read the employee handbook and key policies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New hire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one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End-of-day check-in for questions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one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First week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Build context about the team and what good work looks like in this role.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580"/>
        <w:gridCol w:w="1300"/>
        <w:gridCol w:w="1500"/>
        <w:gridCol w:w="2000"/>
      </w:tblGrid>
      <w:tr>
        <w:trPr>
          <w:cantSplit/>
          <w:tblHeader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Done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When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Due date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Review team goals and how the role contributes to them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2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Shadow a teammate on a live project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Buddy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3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Complete required compliance training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New hire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4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Meet each team member for a short 1:1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New hire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4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Agree on 30-60-90 day goals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4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First weekly 1:1 with the manager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4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Send the week one feedback survey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HR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4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Days 8 to 30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Learn the role and deliver a first small win.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580"/>
        <w:gridCol w:w="1300"/>
        <w:gridCol w:w="1500"/>
        <w:gridCol w:w="2000"/>
      </w:tblGrid>
      <w:tr>
        <w:trPr>
          <w:cantSplit/>
          <w:tblHeader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Done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When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Due date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Complete role-specific training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New hire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21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Meet key stakeholders outside the team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New hire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21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Confirm benefits enrollment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HR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30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Deliver a first small project or quick win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New hire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30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30-day check-in and feedback conversation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30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Days 31 to 60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Start contributing with less hand-holding.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580"/>
        <w:gridCol w:w="1300"/>
        <w:gridCol w:w="1500"/>
        <w:gridCol w:w="2000"/>
      </w:tblGrid>
      <w:tr>
        <w:trPr>
          <w:cantSplit/>
          <w:tblHeader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Done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When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Due date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Share feedback on the onboarding experience so far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New hire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45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Take ownership of recurring responsibilities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New hire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60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60-day check-in and goal review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60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Days 61 to 90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Work independently and set goals for the next quarter.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580"/>
        <w:gridCol w:w="1300"/>
        <w:gridCol w:w="1500"/>
        <w:gridCol w:w="2000"/>
      </w:tblGrid>
      <w:tr>
        <w:trPr>
          <w:cantSplit/>
          <w:tblHeader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Done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Owner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When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Due date</w:t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Work independently on core responsibilities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New hire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90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Set goals for the next quarter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90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90-day review and probation decision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Manager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90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Send the final onboarding survey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HR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7A80B5"/>
                <w:sz w:val="19"/>
                <w:szCs w:val="19"/>
              </w:rPr>
              <w:t xml:space="preserve">Day 90</w:t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Day one schedule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Adjust the times and activities to fit your company. Share this with the new hire before they arrive.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8680"/>
      </w:tblGrid>
      <w:tr>
        <w:trPr>
          <w:cantSplit/>
          <w:tblHeader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Time</w:t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Activity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9:00</w:t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Arrive, welcome and coffee with the manager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9:30</w:t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Laptop setup and account sign-in with IT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10:30</w:t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Team introductions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11:30</w:t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Tour of the office or the tools you'll use daily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12:30</w:t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Lunch with the team or buddy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14:00</w:t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Handbook, policies and benefits overview with HR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15:00</w:t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First week schedule and 30-60-90 plan walkthrough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16:30</w:t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End-of-day check-in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8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30-60-90 day plan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Agree on these goals together during week one, then revisit them at each check-in.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3990"/>
        <w:gridCol w:w="3990"/>
      </w:tblGrid>
      <w:tr>
        <w:trPr>
          <w:cantSplit/>
          <w:tblHeader/>
        </w:trPr>
        <w:tc>
          <w:tcPr>
            <w:tcW w:type="dxa" w:w="2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Phase</w:t>
            </w:r>
          </w:p>
        </w:tc>
        <w:tc>
          <w:tcPr>
            <w:tcW w:type="dxa" w:w="399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Goals</w:t>
            </w:r>
          </w:p>
        </w:tc>
        <w:tc>
          <w:tcPr>
            <w:tcW w:type="dxa" w:w="399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How we'll measure success</w:t>
            </w:r>
          </w:p>
        </w:tc>
      </w:tr>
      <w:tr>
        <w:trPr>
          <w:cantSplit/>
          <w:trHeight w:val="2300" w:hRule="atLeast"/>
        </w:trPr>
        <w:tc>
          <w:tcPr>
            <w:tcW w:type="dxa" w:w="2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First 30 days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565FC7"/>
                <w:sz w:val="18"/>
                <w:szCs w:val="18"/>
              </w:rPr>
              <w:t xml:space="preserve">Focus: Learn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Understand the team, the product, customers and how work gets done.</w:t>
            </w:r>
          </w:p>
        </w:tc>
        <w:tc>
          <w:tcPr>
            <w:tcW w:type="dxa" w:w="399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399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2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Days 31 to 60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565FC7"/>
                <w:sz w:val="18"/>
                <w:szCs w:val="18"/>
              </w:rPr>
              <w:t xml:space="preserve">Focus: Contribute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Take on real work with support and start owning smaller pieces.</w:t>
            </w:r>
          </w:p>
        </w:tc>
        <w:tc>
          <w:tcPr>
            <w:tcW w:type="dxa" w:w="399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399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2300" w:hRule="atLeast"/>
        </w:trPr>
        <w:tc>
          <w:tcPr>
            <w:tcW w:type="dxa" w:w="2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20"/>
                <w:szCs w:val="20"/>
              </w:rPr>
              <w:t xml:space="preserve">Days 61 to 90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565FC7"/>
                <w:sz w:val="18"/>
                <w:szCs w:val="18"/>
              </w:rPr>
              <w:t xml:space="preserve">Focus: Own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Run core responsibilities independently and set goals for what's next.</w:t>
            </w:r>
          </w:p>
        </w:tc>
        <w:tc>
          <w:tcPr>
            <w:tcW w:type="dxa" w:w="399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399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Check-in notes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Use these questions as a starting point for each conversation.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What's been easier or harder than you expected?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Do you have the access, tools and information you need?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Which goals are on track, and where do you need support?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What's one thing we could improve about onboarding?</w:t>
      </w:r>
    </w:p>
    <w:p>
      <w:pPr>
        <w:spacing w:after="80" w:before="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700"/>
        <w:gridCol w:w="6380"/>
      </w:tblGrid>
      <w:tr>
        <w:trPr>
          <w:cantSplit/>
          <w:tblHeader/>
        </w:trP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Check-in</w:t>
            </w:r>
          </w:p>
        </w:tc>
        <w:tc>
          <w:tcPr>
            <w:tcW w:type="dxa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Date</w:t>
            </w:r>
          </w:p>
        </w:tc>
        <w:tc>
          <w:tcPr>
            <w:tcW w:type="dxa" w:w="63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Notes and next steps</w:t>
            </w:r>
          </w:p>
        </w:tc>
      </w:tr>
      <w:tr>
        <w:trPr>
          <w:cantSplit/>
          <w:trHeight w:val="1500" w:hRule="atLeast"/>
        </w:trP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End of week one</w:t>
            </w:r>
          </w:p>
        </w:tc>
        <w:tc>
          <w:tcPr>
            <w:tcW w:type="dxa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63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End of week two</w:t>
            </w:r>
          </w:p>
        </w:tc>
        <w:tc>
          <w:tcPr>
            <w:tcW w:type="dxa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63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Day 30</w:t>
            </w:r>
          </w:p>
        </w:tc>
        <w:tc>
          <w:tcPr>
            <w:tcW w:type="dxa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63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Day 60</w:t>
            </w:r>
          </w:p>
        </w:tc>
        <w:tc>
          <w:tcPr>
            <w:tcW w:type="dxa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63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type="dxa" w:w="2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Day 90</w:t>
            </w:r>
          </w:p>
        </w:tc>
        <w:tc>
          <w:tcPr>
            <w:tcW w:type="dxa" w:w="17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63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People to meet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Fill in names during preboarding so the new hire knows who to ask from day one.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500"/>
        <w:gridCol w:w="4580"/>
        <w:gridCol w:w="800"/>
      </w:tblGrid>
      <w:tr>
        <w:trPr>
          <w:cantSplit/>
          <w:tblHeader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Role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Name</w:t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Why talk to them</w:t>
            </w:r>
          </w:p>
        </w:tc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Met</w:t>
            </w:r>
          </w:p>
        </w:tc>
      </w:tr>
      <w:tr>
        <w:trPr>
          <w:cantSplit/>
          <w:trHeight w:val="440" w:hRule="atLeast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Manager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Goals, priorities and weekly 1:1s</w:t>
            </w:r>
          </w:p>
        </w:tc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Onboarding buddy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Day-to-day questions and unwritten rules</w:t>
            </w:r>
          </w:p>
        </w:tc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HR contact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Payroll, benefits and policies</w:t>
            </w:r>
          </w:p>
        </w:tc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IT support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Accounts, access and equipment</w:t>
            </w:r>
          </w:p>
        </w:tc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Skip-level manager</w:t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>Wider context on the team's goals</w:t>
            </w:r>
          </w:p>
        </w:tc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</w:tr>
      <w:tr>
        <w:trPr>
          <w:cantSplit/>
          <w:trHeight w:val="440" w:hRule="atLeast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2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45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65FC7"/>
                <w:sz w:val="24"/>
                <w:szCs w:val="24"/>
              </w:rPr>
              <w:t xml:space="preserve">☐</w:t>
            </w:r>
          </w:p>
        </w:tc>
      </w:tr>
    </w:tbl>
    <w:p>
      <w:pPr>
        <w:pStyle w:val="Heading1"/>
        <w:keepNext/>
        <w:pBdr>
          <w:left w:val="single" w:color="565FC7" w:sz="24" w:space="8"/>
        </w:pBdr>
        <w:spacing w:after="100" w:before="320"/>
      </w:pPr>
      <w:r>
        <w:rPr>
          <w:rFonts w:ascii="Arial" w:cs="Arial" w:eastAsia="Arial" w:hAnsi="Arial"/>
          <w:b/>
          <w:bCs/>
          <w:color w:val="333333"/>
          <w:sz w:val="30"/>
          <w:szCs w:val="30"/>
        </w:rPr>
        <w:t xml:space="preserve">Sign-off</w:t>
      </w:r>
    </w:p>
    <w:p>
      <w:pPr>
        <w:keepNext/>
        <w:spacing w:after="140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Complete at the 90-day review to confirm onboarding is finished.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3000"/>
        <w:gridCol w:w="3680"/>
        <w:gridCol w:w="1800"/>
      </w:tblGrid>
      <w:tr>
        <w:trPr>
          <w:cantSplit/>
          <w:tblHeader/>
        </w:trPr>
        <w:tc>
          <w:tcPr>
            <w:tcW w:type="dxa" w:w="1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Role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Name</w:t>
            </w:r>
          </w:p>
        </w:tc>
        <w:tc>
          <w:tcPr>
            <w:tcW w:type="dxa" w:w="3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Signature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EF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8"/>
                <w:szCs w:val="18"/>
              </w:rPr>
              <w:t xml:space="preserve">Date</w:t>
            </w:r>
          </w:p>
        </w:tc>
      </w:tr>
      <w:tr>
        <w:trPr>
          <w:cantSplit/>
          <w:trHeight w:val="600" w:hRule="atLeast"/>
        </w:trPr>
        <w:tc>
          <w:tcPr>
            <w:tcW w:type="dxa" w:w="1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New hire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3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1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Manager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3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1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HR</w:t>
            </w:r>
          </w:p>
        </w:tc>
        <w:tc>
          <w:tcPr>
            <w:tcW w:type="dxa" w:w="30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368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7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55555"/>
                <w:sz w:val="19"/>
                <w:szCs w:val="19"/>
              </w:rPr>
              <w:t xml:space="preserve"/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/>
      </w:r>
    </w:p>
    <w:p>
      <w:pPr>
        <w:keepNext/>
        <w:pBdr>
          <w:top w:val="single" w:color="565FC7" w:sz="48" w:space="4"/>
        </w:pBdr>
        <w:shd w:fill="565FC7" w:color="auto" w:val="clear"/>
        <w:spacing w:after="0" w:before="0" w:line="360"/>
      </w:pPr>
      <w:r>
        <w:rPr>
          <w:rFonts w:ascii="Arial" w:cs="Arial" w:eastAsia="Arial" w:hAnsi="Arial"/>
          <w:b/>
          <w:bCs/>
          <w:color w:val="FFFFFF"/>
          <w:sz w:val="26"/>
          <w:szCs w:val="26"/>
        </w:rPr>
        <w:t xml:space="preserve"> Run this plan inside Microsoft Teams</w:t>
      </w:r>
    </w:p>
    <w:p>
      <w:pPr>
        <w:pBdr>
          <w:bottom w:val="single" w:color="565FC7" w:sz="48" w:space="4"/>
        </w:pBdr>
        <w:shd w:fill="565FC7" w:color="auto" w:val="clear"/>
        <w:spacing w:after="0"/>
      </w:pPr>
      <w:r>
        <w:rPr>
          <w:rFonts w:ascii="Arial" w:cs="Arial" w:eastAsia="Arial" w:hAnsi="Arial"/>
          <w:color w:val="FFFFFF"/>
          <w:sz w:val="19"/>
          <w:szCs w:val="19"/>
        </w:rPr>
        <w:t xml:space="preserve"> Teamflect lets you assign onboarding tasks, schedule recurring 1:1s and track 30-60-90 day goals without leaving Microsoft Teams. See how it works at </w:t>
      </w:r>
      <w:hyperlink w:history="1" r:id="rIdfgray2u4u0aqdbfqgcar8">
        <w:r>
          <w:rPr>
            <w:rFonts w:ascii="Arial" w:cs="Arial" w:eastAsia="Arial" w:hAnsi="Arial"/>
            <w:b/>
            <w:bCs/>
            <w:color w:val="FFFFFF"/>
            <w:sz w:val="19"/>
            <w:szCs w:val="19"/>
            <w:u w:val="single"/>
          </w:rPr>
          <w:t xml:space="preserve">teamflect.com</w:t>
        </w:r>
      </w:hyperlink>
      <w:r>
        <w:rPr>
          <w:rFonts w:ascii="Arial" w:cs="Arial" w:eastAsia="Arial" w:hAnsi="Arial"/>
          <w:color w:val="FFFFFF"/>
          <w:sz w:val="19"/>
          <w:szCs w:val="19"/>
        </w:rPr>
        <w:t xml:space="preserve">.</w:t>
      </w:r>
    </w:p>
    <w:sectPr>
      <w:footerReference w:type="default" r:id="rId7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DDDD" w:sz="4" w:space="6"/>
      </w:pBdr>
      <w:tabs>
        <w:tab w:val="right" w:pos="10080"/>
      </w:tabs>
    </w:pPr>
    <w:r>
      <w:rPr>
        <w:rFonts w:ascii="Arial" w:cs="Arial" w:eastAsia="Arial" w:hAnsi="Arial"/>
        <w:color w:val="555555"/>
        <w:sz w:val="16"/>
        <w:szCs w:val="16"/>
      </w:rPr>
      <w:t xml:space="preserve">New Hire Onboarding Template by Teamflect  |  teamflect.com</w:t>
    </w:r>
    <w:r>
      <w:rPr>
        <w:rFonts w:ascii="Arial" w:cs="Arial" w:eastAsia="Arial" w:hAnsi="Arial"/>
        <w:color w:val="555555"/>
        <w:sz w:val="16"/>
        <w:szCs w:val="16"/>
      </w:rPr>
      <w:t xml:space="preserve">	Page </w:t>
    </w:r>
    <w:r>
      <w:rPr>
        <w:rFonts w:ascii="Arial" w:cs="Arial" w:eastAsia="Arial" w:hAnsi="Arial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  <w:rPr>
        <w:color w:val="565FC7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555555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333333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ray2u4u0aqdbfqgcar8" Type="http://schemas.openxmlformats.org/officeDocument/2006/relationships/hyperlink" Target="https://teamflect.com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Hire Onboarding Template</dc:title>
  <dc:creator>Teamflect</dc:creator>
  <cp:lastModifiedBy>Un-named</cp:lastModifiedBy>
  <cp:revision>1</cp:revision>
  <dcterms:created xsi:type="dcterms:W3CDTF">2026-10-22T08:04:56.222Z</dcterms:created>
  <dcterms:modified xsi:type="dcterms:W3CDTF">2026-10-22T08:04:56.222Z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