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</w:pPr>
      <w:r>
        <w:rPr>
          <w:rFonts w:ascii="Arial" w:hAnsi="Arial"/>
          <w:b/>
          <w:color w:val="565FC7"/>
          <w:sz w:val="40"/>
        </w:rPr>
        <w:t>New Employee Onboarding Checklist</w:t>
      </w:r>
    </w:p>
    <w:p>
      <w:pPr>
        <w:spacing w:before="0" w:after="240"/>
      </w:pPr>
      <w:r>
        <w:rPr>
          <w:rFonts w:ascii="Arial" w:hAnsi="Arial"/>
          <w:i/>
          <w:color w:val="333333"/>
          <w:sz w:val="22"/>
        </w:rPr>
        <w:t>Comprehensive year-one plan from pre-offer through annual review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tcBorders>
              <w:top w:val="nil"/>
            </w:tcBorders>
            <w:tcBorders>
              <w:left w:val="nil"/>
            </w:tcBorders>
            <w:tcBorders>
              <w:bottom w:val="nil"/>
            </w:tcBorders>
            <w:tcBorders>
              <w:right w:val="nil"/>
            </w:tcBorders>
          </w:tcPr>
          <w:p>
            <w:r/>
            <w:r>
              <w:rPr>
                <w:rFonts w:ascii="Arial" w:hAnsi="Arial"/>
                <w:b/>
                <w:color w:val="333333"/>
                <w:sz w:val="20"/>
              </w:rPr>
              <w:t xml:space="preserve">Employee Name: </w:t>
            </w:r>
            <w:r>
              <w:rPr>
                <w:rFonts w:ascii="Arial" w:hAnsi="Arial"/>
                <w:color w:val="AAAAAA"/>
                <w:sz w:val="20"/>
              </w:rPr>
              <w:t>________________________</w:t>
            </w:r>
          </w:p>
        </w:tc>
        <w:tc>
          <w:tcPr>
            <w:tcW w:type="dxa" w:w="5112"/>
            <w:tcBorders>
              <w:top w:val="nil"/>
            </w:tcBorders>
            <w:tcBorders>
              <w:left w:val="nil"/>
            </w:tcBorders>
            <w:tcBorders>
              <w:bottom w:val="nil"/>
            </w:tcBorders>
            <w:tcBorders>
              <w:right w:val="nil"/>
            </w:tcBorders>
          </w:tcPr>
          <w:p>
            <w:r/>
            <w:r>
              <w:rPr>
                <w:rFonts w:ascii="Arial" w:hAnsi="Arial"/>
                <w:b/>
                <w:color w:val="333333"/>
                <w:sz w:val="20"/>
              </w:rPr>
              <w:t xml:space="preserve">Date: </w:t>
            </w:r>
            <w:r>
              <w:rPr>
                <w:rFonts w:ascii="Arial" w:hAnsi="Arial"/>
                <w:color w:val="AAAAAA"/>
                <w:sz w:val="20"/>
              </w:rPr>
              <w:t>________________________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36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Pre-Offer Acceptance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926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463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Who Will Complete Action</w:t>
            </w:r>
          </w:p>
        </w:tc>
        <w:tc>
          <w:tcPr>
            <w:tcW w:type="dxa" w:w="197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 Completed</w:t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Send offer letter. Should include position, title, salary, etc. (see sample templates on HR website).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36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Pre-Hire Preparation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926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463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Who Will Complete Action</w:t>
            </w:r>
          </w:p>
        </w:tc>
        <w:tc>
          <w:tcPr>
            <w:tcW w:type="dxa" w:w="197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 Completed</w:t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Complete new hire forms and submit hiring paperwork to HR and Payroll.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Send a department welcome letter to the new employee confirming position, title, salary, supervisor, and when and where to report.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Call the new employee to confirm receipt of the welcome letter and confirm start date, location, and arrival details.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Send an internal memo to the department announcing the new employee's arrival date and responsibilities.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Ensure cleanliness and order of the work area. Set up office space with phone, computer, supplies, and office keys.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Order and install telephone, phone number, and voicemail access.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Arrange for computer login and password setup, email setup, and any required software installation.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Develop a department welcome and orientation binder.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Register employee for company orientation. Confirm benefits packets are distributed at the orientation event.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Select and train an orientation buddy.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Create a schedule that includes introduction to the orientation buddy, required training, attendance at company orientation, and meetings with the supervisor and colleagues.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Coordinate a meaningful first work assignment.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Arrange a team lunch with the supervisor for the first day of work.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36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New Hire Introductions: First Day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926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463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Who Will Complete Action</w:t>
            </w:r>
          </w:p>
        </w:tc>
        <w:tc>
          <w:tcPr>
            <w:tcW w:type="dxa" w:w="197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 Completed</w:t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Greet the employee and introduce them to co-workers and work areas.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Introduce the employee to the orientation buddy and explain the buddy role.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information provided in the department orientation binder.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the job description and expectations.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Assign the first project or assignment and schedule a follow-up meeting.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the first week schedule of activities.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Take the staff member to the ID office and parking department.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Hold a welcome lunch with the supervisor and orientation buddy.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36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New Hire Introductions: First Week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926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463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Who Will Complete Action</w:t>
            </w:r>
          </w:p>
        </w:tc>
        <w:tc>
          <w:tcPr>
            <w:tcW w:type="dxa" w:w="197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 Completed</w:t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the company's mission, vision, and guiding principles.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Ensure the employee understands the relationship between their job, the department, and the organization.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job responsibilities and expectations across 30, 60, and 90 days. Cover work relationships and key policies.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department priorities and key projects for the coming year.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Have the employee complete online workplace safety training relevant to position and work location.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Host a welcome celebration with the department.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Develop a department personnel file. If the employee is an internal transfer, obtain the personnel file from the previous department.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36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New Hire Orientation: First Month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926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463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Who Will Complete Action</w:t>
            </w:r>
          </w:p>
        </w:tc>
        <w:tc>
          <w:tcPr>
            <w:tcW w:type="dxa" w:w="197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 Completed</w:t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Ensure the employee attends company orientation. Provide the staff handbook.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Follow up with the employee after orientation to ensure understanding of critical messages and expectations.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Encourage the employee to take advantage of cultural events, learning programs, and unique benefits offerings.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36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Department Orientation: 30, 60, 90 Days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926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463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Who Will Complete Action</w:t>
            </w:r>
          </w:p>
        </w:tc>
        <w:tc>
          <w:tcPr>
            <w:tcW w:type="dxa" w:w="197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 Completed</w:t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Meet regularly with the employee to answer questions and ensure acclimation.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Conduct 30 and 60 day meetings with the supervisor to review questions and establish performance expectations and goals.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Obtain a signed copy of the Staff Handbook Acknowledgement of Receipt and Confidentiality Agreement.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Ensure the employee has signed up for benefits within 30 days of the date of hire.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Conduct the 90 day evaluation meeting and form. Decide whether to recommend successful completion, a 30 day extension, or discharge.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Assess the department's orientation process and encourage feedback from the employee.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and determine the employee's professional development plan for the coming year.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360"/>
            <w:shd w:val="clear" w:color="auto" w:fill="565FC7"/>
            <w:vAlign w:val="center"/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24"/>
              </w:rPr>
              <w:t>Ongoing Onboarding: After 90 Days through First Year</w:t>
            </w:r>
          </w:p>
        </w:tc>
      </w:tr>
    </w:tbl>
    <w:p>
      <w:pPr>
        <w:spacing w:after="0" w:before="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926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463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Who Will Complete Action</w:t>
            </w:r>
          </w:p>
        </w:tc>
        <w:tc>
          <w:tcPr>
            <w:tcW w:type="dxa" w:w="1971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 Completed</w:t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Schedule and conduct a 120 day meeting with the supervisor to review progress against performance expectations and goals.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and implement professional development opportunities.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Conduct mid-year performance evaluation.</w:t>
            </w:r>
          </w:p>
        </w:tc>
        <w:tc>
          <w:tcPr>
            <w:tcW w:type="dxa" w:w="2463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4926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Conduct annual performance evaluation.</w:t>
            </w:r>
          </w:p>
        </w:tc>
        <w:tc>
          <w:tcPr>
            <w:tcW w:type="dxa" w:w="2463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  <w:tc>
          <w:tcPr>
            <w:tcW w:type="dxa" w:w="1971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