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775A6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41369556" w:rsidR="00615B04" w:rsidRPr="00E40092" w:rsidRDefault="0065525F" w:rsidP="003111B3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Customer Service Representative Evaluation Template</w:t>
      </w:r>
    </w:p>
    <w:tbl>
      <w:tblPr>
        <w:tblW w:w="10636" w:type="dxa"/>
        <w:tblLook w:val="04A0" w:firstRow="1" w:lastRow="0" w:firstColumn="1" w:lastColumn="0" w:noHBand="0" w:noVBand="1"/>
      </w:tblPr>
      <w:tblGrid>
        <w:gridCol w:w="2976"/>
        <w:gridCol w:w="1039"/>
        <w:gridCol w:w="271"/>
        <w:gridCol w:w="2045"/>
        <w:gridCol w:w="2031"/>
        <w:gridCol w:w="2038"/>
        <w:gridCol w:w="236"/>
      </w:tblGrid>
      <w:tr w:rsidR="0065525F" w:rsidRPr="0065525F" w14:paraId="3B0658BB" w14:textId="77777777" w:rsidTr="0065525F">
        <w:trPr>
          <w:gridAfter w:val="1"/>
          <w:wAfter w:w="236" w:type="dxa"/>
          <w:trHeight w:val="528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14:paraId="43234477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Customer Service Representative Evaluation Template</w:t>
            </w:r>
          </w:p>
        </w:tc>
      </w:tr>
      <w:tr w:rsidR="0065525F" w:rsidRPr="0065525F" w14:paraId="6AF63557" w14:textId="77777777" w:rsidTr="0065525F">
        <w:trPr>
          <w:gridAfter w:val="1"/>
          <w:wAfter w:w="236" w:type="dxa"/>
          <w:trHeight w:val="312"/>
        </w:trPr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CD0E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Adele Vance: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5525F">
              <w:rPr>
                <w:rFonts w:ascii="Calibri" w:eastAsia="Times New Roman" w:hAnsi="Calibri" w:cs="Calibri"/>
                <w:color w:val="000000"/>
              </w:rPr>
              <w:br/>
              <w:t>Retail Manager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58B19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65FF0C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Reviewer: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Miriam Graham</w:t>
            </w:r>
            <w:r w:rsidRPr="0065525F">
              <w:rPr>
                <w:rFonts w:ascii="Calibri" w:eastAsia="Times New Roman" w:hAnsi="Calibri" w:cs="Calibri"/>
                <w:color w:val="000000"/>
              </w:rPr>
              <w:br/>
            </w: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Review Period: </w:t>
            </w:r>
            <w:r w:rsidRPr="0065525F">
              <w:rPr>
                <w:rFonts w:ascii="Calibri" w:eastAsia="Times New Roman" w:hAnsi="Calibri" w:cs="Calibri"/>
                <w:color w:val="000000"/>
              </w:rPr>
              <w:br/>
            </w: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Self-review submitted on: </w:t>
            </w: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Review Due:</w:t>
            </w: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Finalize Due:</w:t>
            </w: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5525F" w:rsidRPr="0065525F" w14:paraId="09ACB384" w14:textId="77777777" w:rsidTr="0065525F">
        <w:trPr>
          <w:trHeight w:val="312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693D7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680FF8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95BBD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2672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0C88AC17" w14:textId="77777777" w:rsidTr="0065525F">
        <w:trPr>
          <w:trHeight w:val="312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6F891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EEB5C1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9FB82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99F3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FCFEB02" w14:textId="77777777" w:rsidTr="0065525F">
        <w:trPr>
          <w:trHeight w:val="312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3E934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A59323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A9F53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056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B1FDD73" w14:textId="77777777" w:rsidTr="0065525F">
        <w:trPr>
          <w:trHeight w:val="312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777F58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5D4815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323CC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1E9A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0805904" w14:textId="77777777" w:rsidTr="0065525F">
        <w:trPr>
          <w:trHeight w:val="324"/>
        </w:trPr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7F6702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9F9696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0D0A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9B65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677197F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E3DAC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525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These questions are designed to assess various aspects of a manager's performance and provide valuable feedback for their professional development and improvement.</w:t>
            </w:r>
          </w:p>
        </w:tc>
        <w:tc>
          <w:tcPr>
            <w:tcW w:w="236" w:type="dxa"/>
            <w:vAlign w:val="center"/>
            <w:hideMark/>
          </w:tcPr>
          <w:p w14:paraId="6E4DB71F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7C686D8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9F315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2D3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5525F" w:rsidRPr="0065525F" w14:paraId="53EB9B50" w14:textId="77777777" w:rsidTr="0065525F">
        <w:trPr>
          <w:trHeight w:val="324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013F1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C79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68CD5A29" w14:textId="77777777" w:rsidTr="0065525F">
        <w:trPr>
          <w:trHeight w:val="528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vAlign w:val="bottom"/>
            <w:hideMark/>
          </w:tcPr>
          <w:p w14:paraId="10B23EA2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1. Communication Skills</w:t>
            </w:r>
          </w:p>
        </w:tc>
        <w:tc>
          <w:tcPr>
            <w:tcW w:w="236" w:type="dxa"/>
            <w:vAlign w:val="center"/>
            <w:hideMark/>
          </w:tcPr>
          <w:p w14:paraId="211975EA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63F2EEFC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08D407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Was the CSR clear and articulate in their communication? (Evaluate how well the representative conveyed information, ensuring the customer clearly understood the responses.)</w:t>
            </w:r>
          </w:p>
        </w:tc>
        <w:tc>
          <w:tcPr>
            <w:tcW w:w="236" w:type="dxa"/>
            <w:vAlign w:val="center"/>
            <w:hideMark/>
          </w:tcPr>
          <w:p w14:paraId="52BAD10E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4C1EBC22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C71EC6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7AF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68072320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52245318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5694AB64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207FF5D8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5B2BBD9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74DB83A6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65525F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24566F44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525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22F75634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D6405DC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DD14B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0F372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2805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5525F" w:rsidRPr="0065525F" w14:paraId="068642F6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418BA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88C58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E8A8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4DD22DB7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C3873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Did the CSR use an appropriate tone throughout the conversation? (Assess whether the tone was professional, friendly, and aligned with the situation.)</w:t>
            </w:r>
          </w:p>
        </w:tc>
        <w:tc>
          <w:tcPr>
            <w:tcW w:w="236" w:type="dxa"/>
            <w:vAlign w:val="center"/>
            <w:hideMark/>
          </w:tcPr>
          <w:p w14:paraId="53285859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AFD9377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330A817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2F54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6B1B0953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5D0F0FED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25E2CCD1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08D83FFA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23D9113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07419524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7A032D6A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66F22335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D1841DF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F38A87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62401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EE5E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4D92DD64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A3EAE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80A38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DFCF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1466093A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443353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Was the CSR empathetic and did they demonstrate active listening? (Review the CSR's ability to understand and empathize with the customer’s concerns by listening attentively.)</w:t>
            </w:r>
          </w:p>
        </w:tc>
        <w:tc>
          <w:tcPr>
            <w:tcW w:w="236" w:type="dxa"/>
            <w:vAlign w:val="center"/>
            <w:hideMark/>
          </w:tcPr>
          <w:p w14:paraId="5171C381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EFEB1A6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7CB5FC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5C1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77F4D06D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7BF1ECFE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0B1DB540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0DBF1E29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16CD1D14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05ECD505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69B4D830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59D68C31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A26BB99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E1439C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B8C1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2994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7D47A2EA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F7DC8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53D14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0E04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EE2F12C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41E7C4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Did the CSR use positive and polite language? (Determine if the CSR maintained professionalism </w:t>
            </w:r>
            <w:proofErr w:type="gramStart"/>
            <w:r w:rsidRPr="0065525F">
              <w:rPr>
                <w:rFonts w:ascii="Calibri" w:eastAsia="Times New Roman" w:hAnsi="Calibri" w:cs="Calibri"/>
                <w:color w:val="000000"/>
              </w:rPr>
              <w:t>through the use of</w:t>
            </w:r>
            <w:proofErr w:type="gramEnd"/>
            <w:r w:rsidRPr="0065525F">
              <w:rPr>
                <w:rFonts w:ascii="Calibri" w:eastAsia="Times New Roman" w:hAnsi="Calibri" w:cs="Calibri"/>
                <w:color w:val="000000"/>
              </w:rPr>
              <w:t xml:space="preserve"> respectful and encouraging language.)</w:t>
            </w:r>
          </w:p>
        </w:tc>
        <w:tc>
          <w:tcPr>
            <w:tcW w:w="236" w:type="dxa"/>
            <w:vAlign w:val="center"/>
            <w:hideMark/>
          </w:tcPr>
          <w:p w14:paraId="3B650E50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5C132FAB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4B0438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AD02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65F2B62C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67189C65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3634B066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1E600D80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A10CDBF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2B43AB8C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5E18F379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7E414C15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79DA4AB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B1E5A3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3827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10C8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649E45F9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C31B85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3B0A1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FF4E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58DECC60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EF5E5D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Q5: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How well did the CSR explain solutions or steps to the customer? (Assess the clarity and detail in the CSR's explanation of how to resolve issues or take further steps.)</w:t>
            </w:r>
          </w:p>
        </w:tc>
        <w:tc>
          <w:tcPr>
            <w:tcW w:w="236" w:type="dxa"/>
            <w:vAlign w:val="center"/>
            <w:hideMark/>
          </w:tcPr>
          <w:p w14:paraId="4803E7C2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CFBFAA8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5362F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046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45265ED9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39CBBAE6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57CDE86A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115A02B4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5D9D5746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6C119228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lastRenderedPageBreak/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7920F4E0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005F2865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149661D0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29F53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03C14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BF08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649EE7FF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331C1C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A5D2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5C9D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52260F44" w14:textId="77777777" w:rsidTr="0065525F">
        <w:trPr>
          <w:trHeight w:val="528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vAlign w:val="bottom"/>
            <w:hideMark/>
          </w:tcPr>
          <w:p w14:paraId="3F37104E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2. Problem-Solving Abilities</w:t>
            </w:r>
          </w:p>
        </w:tc>
        <w:tc>
          <w:tcPr>
            <w:tcW w:w="236" w:type="dxa"/>
            <w:vAlign w:val="center"/>
            <w:hideMark/>
          </w:tcPr>
          <w:p w14:paraId="3E79650A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49E904F1" w14:textId="77777777" w:rsidTr="0065525F">
        <w:trPr>
          <w:trHeight w:val="43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248D5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Was the CSR able to quickly identify the customer’s issue? (Examine how efficiently the CSR recognized and understood the core issue presented by the customer.)</w:t>
            </w:r>
          </w:p>
        </w:tc>
        <w:tc>
          <w:tcPr>
            <w:tcW w:w="236" w:type="dxa"/>
            <w:vAlign w:val="center"/>
            <w:hideMark/>
          </w:tcPr>
          <w:p w14:paraId="2A4F93E2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C1967F3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B6F621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3D0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2DDCB1DC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35B59B69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1317E596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16CF6830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12C72618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06A01626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65525F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467E5F62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525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791E198D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6528286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0D218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C752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916A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5525F" w:rsidRPr="0065525F" w14:paraId="08061B8C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6621A1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4D3E2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805D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A5CFF2D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5B8054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Did the CSR demonstrate problem-solving skills by offering relevant solutions? (Evaluate the CSR’s ability to propose effective, workable solutions to the customer's issue.)</w:t>
            </w:r>
          </w:p>
        </w:tc>
        <w:tc>
          <w:tcPr>
            <w:tcW w:w="236" w:type="dxa"/>
            <w:vAlign w:val="center"/>
            <w:hideMark/>
          </w:tcPr>
          <w:p w14:paraId="6A5718BD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8213A49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B62622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674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5E4FE0F6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1DC5DA91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4A5EA133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2B5B0808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5495DE37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39763734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073086B5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6BAC85C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4FBB2E1F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7ACE9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4D5F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4844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214CDC69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E537CC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A7377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545B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64C75D58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CB06836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How effectively did the CSR resolve the customer's issue? (Review the overall success of the resolution provided and the CSR’s impact on solving the problem.)</w:t>
            </w:r>
          </w:p>
        </w:tc>
        <w:tc>
          <w:tcPr>
            <w:tcW w:w="236" w:type="dxa"/>
            <w:vAlign w:val="center"/>
            <w:hideMark/>
          </w:tcPr>
          <w:p w14:paraId="369A9EB5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1817737D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F54DFC5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6A8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7CF4A92E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56B644B8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29773D88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5E805974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A69CEB0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510B3515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36004BB5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446539DE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F483EEA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2B3C5C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76A2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B7CE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3D6F4B49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A2721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0E44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6465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597E2023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A80C21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Was the CSR proactive in addressing potential problems or questions? (Determine whether the CSR anticipated and addressed any potential follow-up issues or questions.)</w:t>
            </w:r>
          </w:p>
        </w:tc>
        <w:tc>
          <w:tcPr>
            <w:tcW w:w="236" w:type="dxa"/>
            <w:vAlign w:val="center"/>
            <w:hideMark/>
          </w:tcPr>
          <w:p w14:paraId="56E63B4F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F682AEB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6A3C1C5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815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5481C11C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4A434F50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13469704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161C3DF6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9F48AD6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10DA3899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1EBA0EDD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62D9007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7BFB767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7EFBE5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27D53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99D1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38666197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EBA10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DE66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F615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48800A19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BAAF27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Q5: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Did the CSR follow the appropriate steps for escalation if needed? (Assess if the CSR followed escalation protocols when the situation required higher-level intervention.)</w:t>
            </w:r>
          </w:p>
        </w:tc>
        <w:tc>
          <w:tcPr>
            <w:tcW w:w="236" w:type="dxa"/>
            <w:vAlign w:val="center"/>
            <w:hideMark/>
          </w:tcPr>
          <w:p w14:paraId="76DE4813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68D75B7F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3102B0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DCD3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64F71749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28DE16F7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6B23D6EC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58F909BA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60906FCC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764528E1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563E2604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29453F0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5E6AA43E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1DC70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9B3FC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8CDC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396AC81C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2BD3F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E69DD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2EA8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6755225E" w14:textId="77777777" w:rsidTr="0065525F">
        <w:trPr>
          <w:trHeight w:val="528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vAlign w:val="bottom"/>
            <w:hideMark/>
          </w:tcPr>
          <w:p w14:paraId="508BB549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3. Customer Satisfaction</w:t>
            </w:r>
          </w:p>
        </w:tc>
        <w:tc>
          <w:tcPr>
            <w:tcW w:w="236" w:type="dxa"/>
            <w:vAlign w:val="center"/>
            <w:hideMark/>
          </w:tcPr>
          <w:p w14:paraId="1AB68691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2B84130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146B1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Did the customer express satisfaction with the support provided? (Evaluate whether the CSR’s performance led to a positive outcome for the customer.)</w:t>
            </w:r>
          </w:p>
        </w:tc>
        <w:tc>
          <w:tcPr>
            <w:tcW w:w="236" w:type="dxa"/>
            <w:vAlign w:val="center"/>
            <w:hideMark/>
          </w:tcPr>
          <w:p w14:paraId="525DC76B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605849F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1A9CF2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5A8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66DF3D27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1CBD6A02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29988294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5AD635EA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1EDC019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1D39F7A2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65525F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53DDBBFF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525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7C81FDAD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5416B99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EF487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AC3D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9A39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5525F" w:rsidRPr="0065525F" w14:paraId="10D11BBA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C9C63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51825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352F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7352D99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216545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Was the customer's issue resolved in a timely manner? (Review the speed of issue resolution, keeping in mind the complexity of the issue.)</w:t>
            </w:r>
          </w:p>
        </w:tc>
        <w:tc>
          <w:tcPr>
            <w:tcW w:w="236" w:type="dxa"/>
            <w:vAlign w:val="center"/>
            <w:hideMark/>
          </w:tcPr>
          <w:p w14:paraId="3936D279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699C718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22FE8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5B5D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3F11ACFA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5477A20F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0C90F816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308A2747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4E48F45B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2425D906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5B038BBA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32144287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41CC9295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D3338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DA906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2E3C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28A80C21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202F5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565A3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052B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5F7ADB4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E608B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How likely is the customer to recommend the company based on this interaction? (Determine the level of customer loyalty or likelihood of positive word-of-mouth following the interaction.)</w:t>
            </w:r>
          </w:p>
        </w:tc>
        <w:tc>
          <w:tcPr>
            <w:tcW w:w="236" w:type="dxa"/>
            <w:vAlign w:val="center"/>
            <w:hideMark/>
          </w:tcPr>
          <w:p w14:paraId="00E9D75D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EB94A3F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CF9E98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826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2D1F1718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65622A10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01F4A1CD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20EFDDD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C189211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1CC5B9DB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6877BAA2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543FBBE8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51FE845C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A86766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389F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E296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7C943BC7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289E9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96A57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50C3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E73ACCD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C6338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Was any follow-up necessary, and if so, was it handled properly? (Assess if any additional follow-up actions were required and how efficiently they were carried out.)</w:t>
            </w:r>
          </w:p>
        </w:tc>
        <w:tc>
          <w:tcPr>
            <w:tcW w:w="236" w:type="dxa"/>
            <w:vAlign w:val="center"/>
            <w:hideMark/>
          </w:tcPr>
          <w:p w14:paraId="17B4CEF1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5A61659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B8DF43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B5F3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61C4A705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7FB443E6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419DBA3A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5AFE1DA8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5B3471C6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504867B9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04BFF62F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5354119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1B5C747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FDAC8C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134B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84F0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6B39377B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AAAB56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BD318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F2D1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62460D6F" w14:textId="77777777" w:rsidTr="0065525F">
        <w:trPr>
          <w:trHeight w:val="528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vAlign w:val="bottom"/>
            <w:hideMark/>
          </w:tcPr>
          <w:p w14:paraId="0D1257C2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4. Knowledge and Expertise</w:t>
            </w:r>
          </w:p>
        </w:tc>
        <w:tc>
          <w:tcPr>
            <w:tcW w:w="236" w:type="dxa"/>
            <w:vAlign w:val="center"/>
            <w:hideMark/>
          </w:tcPr>
          <w:p w14:paraId="13BD5A83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E6A482B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7E3DD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Did the CSR demonstrate adequate knowledge of the product or service? (Review whether the CSR’s knowledge was sufficient to address the customer’s needs and queries.)</w:t>
            </w:r>
          </w:p>
        </w:tc>
        <w:tc>
          <w:tcPr>
            <w:tcW w:w="236" w:type="dxa"/>
            <w:vAlign w:val="center"/>
            <w:hideMark/>
          </w:tcPr>
          <w:p w14:paraId="6A17CEED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40205609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E5F6CF1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32C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07CE81D1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33916B6A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6CD29AAC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6684982A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EBF99EB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1856DA63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65525F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5704C8ED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525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6D9D1871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F2D925B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809161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61B3D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EDAB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5525F" w:rsidRPr="0065525F" w14:paraId="5BF05C5D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54BA14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33F0C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8885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609CADE7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1433F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Was the CSR able to answer </w:t>
            </w:r>
            <w:proofErr w:type="gramStart"/>
            <w:r w:rsidRPr="0065525F">
              <w:rPr>
                <w:rFonts w:ascii="Calibri" w:eastAsia="Times New Roman" w:hAnsi="Calibri" w:cs="Calibri"/>
                <w:color w:val="000000"/>
              </w:rPr>
              <w:t>all of</w:t>
            </w:r>
            <w:proofErr w:type="gramEnd"/>
            <w:r w:rsidRPr="0065525F">
              <w:rPr>
                <w:rFonts w:ascii="Calibri" w:eastAsia="Times New Roman" w:hAnsi="Calibri" w:cs="Calibri"/>
                <w:color w:val="000000"/>
              </w:rPr>
              <w:t xml:space="preserve"> the customer's questions? (Evaluate the CSR's understanding and ability to provide accurate responses.)</w:t>
            </w:r>
          </w:p>
        </w:tc>
        <w:tc>
          <w:tcPr>
            <w:tcW w:w="236" w:type="dxa"/>
            <w:vAlign w:val="center"/>
            <w:hideMark/>
          </w:tcPr>
          <w:p w14:paraId="351ACFA5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4695A44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C86343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F435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4273A895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78B8A157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5E12811D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06F00EC7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4F299A1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6A17301F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169E06DB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4779C11F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CB872C0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FC8763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2A8E6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416C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25654173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16F12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EA1B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B713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1BE3F5A4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8CA1A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Did the CSR provide accurate and relevant information? (Determine if the information given was both correct and applicable to the customer’s issue.)</w:t>
            </w:r>
          </w:p>
        </w:tc>
        <w:tc>
          <w:tcPr>
            <w:tcW w:w="236" w:type="dxa"/>
            <w:vAlign w:val="center"/>
            <w:hideMark/>
          </w:tcPr>
          <w:p w14:paraId="0623864D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5E6486D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3535ADD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924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7E1ED861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0E7536C5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41C2EDBF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6E278B7B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F1FDF65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005FF442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7C2A348E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7A2F2EB5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1E44494E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CA1976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F6968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94B3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0EA1931D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BD0A9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CAAE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74E1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10D4A38" w14:textId="77777777" w:rsidTr="0065525F">
        <w:trPr>
          <w:trHeight w:val="528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vAlign w:val="bottom"/>
            <w:hideMark/>
          </w:tcPr>
          <w:p w14:paraId="67957BED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5. Professionalism</w:t>
            </w:r>
          </w:p>
        </w:tc>
        <w:tc>
          <w:tcPr>
            <w:tcW w:w="236" w:type="dxa"/>
            <w:vAlign w:val="center"/>
            <w:hideMark/>
          </w:tcPr>
          <w:p w14:paraId="6CC01C5F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19C0BCA7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E51AC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Did the CSR adhere to company guidelines and procedures? (Evaluate the CSR’s adherence to established company policies during the interaction.)</w:t>
            </w:r>
          </w:p>
        </w:tc>
        <w:tc>
          <w:tcPr>
            <w:tcW w:w="236" w:type="dxa"/>
            <w:vAlign w:val="center"/>
            <w:hideMark/>
          </w:tcPr>
          <w:p w14:paraId="11418610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584C7340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21205EC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EB8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508E7165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07EE51B8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5CC1AFCC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0D82088B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53AE3FF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03A112AD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65525F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5556284D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525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6554E750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98F5642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4971B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D8A7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095F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5525F" w:rsidRPr="0065525F" w14:paraId="01A8C408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ECE628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697F8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06A5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0A6B60E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752373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Was the CSR professional in handling the customer’s concerns? (Review the representative's conduct to ensure they managed the issue respectfully and efficiently.)</w:t>
            </w:r>
          </w:p>
        </w:tc>
        <w:tc>
          <w:tcPr>
            <w:tcW w:w="236" w:type="dxa"/>
            <w:vAlign w:val="center"/>
            <w:hideMark/>
          </w:tcPr>
          <w:p w14:paraId="22DDC3A1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64B2E86F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A30444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5BA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35EE654A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3E8BC5F6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13364DD4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2554813A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5687101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15B08BD8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30F1ADA5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429F540E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13AB513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C41DFD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F38A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D614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54B5BFFD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4184B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E947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580D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8CB760A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9341D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Was the CSR punctual and timely in their responses? (Examine how quickly and appropriately the CSR responded throughout the interaction.)</w:t>
            </w:r>
          </w:p>
        </w:tc>
        <w:tc>
          <w:tcPr>
            <w:tcW w:w="236" w:type="dxa"/>
            <w:vAlign w:val="center"/>
            <w:hideMark/>
          </w:tcPr>
          <w:p w14:paraId="3B52F69B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C2C30A1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07C66C1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BD2D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03D5EA57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36525CB1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10BAC1BA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67A6C4B9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E5DE24A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408BCC1E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4E2283CC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1D270E57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1FCF2783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BF240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6C13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3C1E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139878A8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2B938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83C3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32CB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5F088210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596F84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Q4: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Did the CSR show patience and avoid frustration during the conversation? (Assess whether the CSR maintained composure and patience, especially during challenging moments.)</w:t>
            </w:r>
          </w:p>
        </w:tc>
        <w:tc>
          <w:tcPr>
            <w:tcW w:w="236" w:type="dxa"/>
            <w:vAlign w:val="center"/>
            <w:hideMark/>
          </w:tcPr>
          <w:p w14:paraId="1117F46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1E1CA096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728DC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0A8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1A69831B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4B495A68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581E1F4C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16A38672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62D3BFD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5CD7656B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4E5AA611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06A1BF1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B193ADC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630FD6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33DB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6493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3A7A3AE2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F3F38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1266D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14E4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D6D99B6" w14:textId="77777777" w:rsidTr="0065525F">
        <w:trPr>
          <w:trHeight w:val="528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vAlign w:val="bottom"/>
            <w:hideMark/>
          </w:tcPr>
          <w:p w14:paraId="7E31B196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6. Efficiency and Productivity</w:t>
            </w:r>
          </w:p>
        </w:tc>
        <w:tc>
          <w:tcPr>
            <w:tcW w:w="236" w:type="dxa"/>
            <w:vAlign w:val="center"/>
            <w:hideMark/>
          </w:tcPr>
          <w:p w14:paraId="5376BE41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4E0844BA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AE8347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How long did the CSR take to resolve the issue? (Assess the overall efficiency in handling the customer's concern, considering both time and effort.)</w:t>
            </w:r>
          </w:p>
        </w:tc>
        <w:tc>
          <w:tcPr>
            <w:tcW w:w="236" w:type="dxa"/>
            <w:vAlign w:val="center"/>
            <w:hideMark/>
          </w:tcPr>
          <w:p w14:paraId="01EF226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421E9926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4175F4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EF14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7E88D562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2AE61A34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5887F6BC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73116CD3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5FFEB8D9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626EFED2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65525F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57329F9F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525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4C226EBA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49EC311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065085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BE98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2A33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5525F" w:rsidRPr="0065525F" w14:paraId="6EB376B9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AE232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7E0BE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B4B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738D0829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DE7CA8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Was the CSR professional in handling the customer’s concerns? (Did the CSR manage their time effectively? Review whether the CSR balanced time spent on the issue with delivering high-quality service.)</w:t>
            </w:r>
          </w:p>
        </w:tc>
        <w:tc>
          <w:tcPr>
            <w:tcW w:w="236" w:type="dxa"/>
            <w:vAlign w:val="center"/>
            <w:hideMark/>
          </w:tcPr>
          <w:p w14:paraId="73613722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E393851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7F13F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BDEF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14B7F0CE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443241A2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570CC542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1FF853EA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E562E22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6F9DDC89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16225B79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3F1BF36B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48463921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34952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B1252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B81E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73BC5D53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0A85D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DAE06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EE01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6B1DE709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C55258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65525F">
              <w:rPr>
                <w:rFonts w:ascii="Calibri" w:eastAsia="Times New Roman" w:hAnsi="Calibri" w:cs="Calibri"/>
                <w:color w:val="000000"/>
              </w:rPr>
              <w:t xml:space="preserve"> Was the CSR able to handle multiple tasks effectively if needed? (Evaluate the CSR’s ability to juggle more than one issue or task at once, if applicable.)</w:t>
            </w:r>
          </w:p>
        </w:tc>
        <w:tc>
          <w:tcPr>
            <w:tcW w:w="236" w:type="dxa"/>
            <w:vAlign w:val="center"/>
            <w:hideMark/>
          </w:tcPr>
          <w:p w14:paraId="098C6C28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60A42EBA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35406C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6EB1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3D2C9A26" w14:textId="77777777" w:rsidTr="0065525F">
        <w:trPr>
          <w:trHeight w:val="312"/>
        </w:trPr>
        <w:tc>
          <w:tcPr>
            <w:tcW w:w="6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15A178C7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Adele's answers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6EA330A6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236" w:type="dxa"/>
            <w:vAlign w:val="center"/>
            <w:hideMark/>
          </w:tcPr>
          <w:p w14:paraId="058E3FA7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AFBB604" w14:textId="77777777" w:rsidTr="0065525F">
        <w:trPr>
          <w:trHeight w:val="312"/>
        </w:trPr>
        <w:tc>
          <w:tcPr>
            <w:tcW w:w="63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73226B49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Lorem ipsum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0A7AB44D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236" w:type="dxa"/>
            <w:vAlign w:val="center"/>
            <w:hideMark/>
          </w:tcPr>
          <w:p w14:paraId="2063AD4A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2702BB0" w14:textId="77777777" w:rsidTr="0065525F">
        <w:trPr>
          <w:trHeight w:val="312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8291E5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3BAE2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4EE2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525F" w:rsidRPr="0065525F" w14:paraId="6979A4F1" w14:textId="77777777" w:rsidTr="0065525F">
        <w:trPr>
          <w:trHeight w:val="324"/>
        </w:trPr>
        <w:tc>
          <w:tcPr>
            <w:tcW w:w="63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48D4E1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BA2B1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29CD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A3DDBCC" w14:textId="77777777" w:rsidTr="0065525F">
        <w:trPr>
          <w:trHeight w:val="420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9A4EE"/>
            <w:noWrap/>
            <w:vAlign w:val="bottom"/>
            <w:hideMark/>
          </w:tcPr>
          <w:p w14:paraId="7AB99AF9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Rating of this employee (Miriam's answers) (Between 1-10)</w:t>
            </w:r>
          </w:p>
        </w:tc>
        <w:tc>
          <w:tcPr>
            <w:tcW w:w="236" w:type="dxa"/>
            <w:vAlign w:val="center"/>
            <w:hideMark/>
          </w:tcPr>
          <w:p w14:paraId="3D7B321A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10C54C7" w14:textId="77777777" w:rsidTr="0065525F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9A4EE"/>
            <w:noWrap/>
            <w:vAlign w:val="bottom"/>
            <w:hideMark/>
          </w:tcPr>
          <w:p w14:paraId="7225FE78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9A4EE"/>
            <w:noWrap/>
            <w:vAlign w:val="center"/>
            <w:hideMark/>
          </w:tcPr>
          <w:p w14:paraId="36A027DF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Rating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9A4EE"/>
            <w:noWrap/>
            <w:vAlign w:val="bottom"/>
            <w:hideMark/>
          </w:tcPr>
          <w:p w14:paraId="39266D9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9E7FD"/>
            <w:noWrap/>
            <w:vAlign w:val="bottom"/>
            <w:hideMark/>
          </w:tcPr>
          <w:p w14:paraId="124793C0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Weighted Average</w:t>
            </w:r>
          </w:p>
        </w:tc>
        <w:tc>
          <w:tcPr>
            <w:tcW w:w="236" w:type="dxa"/>
            <w:vAlign w:val="center"/>
            <w:hideMark/>
          </w:tcPr>
          <w:p w14:paraId="5EFBE851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69045B08" w14:textId="77777777" w:rsidTr="0065525F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14:paraId="511D189B" w14:textId="77777777" w:rsidR="0065525F" w:rsidRPr="0065525F" w:rsidRDefault="0065525F" w:rsidP="0065525F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Cultural fit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09A4EE"/>
            <w:noWrap/>
            <w:vAlign w:val="center"/>
            <w:hideMark/>
          </w:tcPr>
          <w:p w14:paraId="6445C2A2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6.5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9A4EE"/>
            <w:noWrap/>
            <w:vAlign w:val="bottom"/>
            <w:hideMark/>
          </w:tcPr>
          <w:p w14:paraId="63489B5D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11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E7FD"/>
            <w:noWrap/>
            <w:vAlign w:val="center"/>
            <w:hideMark/>
          </w:tcPr>
          <w:p w14:paraId="737D28CE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525F">
              <w:rPr>
                <w:rFonts w:ascii="Calibri" w:eastAsia="Times New Roman" w:hAnsi="Calibri" w:cs="Calibri"/>
                <w:color w:val="000000"/>
              </w:rPr>
              <w:t>7.125</w:t>
            </w:r>
          </w:p>
        </w:tc>
        <w:tc>
          <w:tcPr>
            <w:tcW w:w="236" w:type="dxa"/>
            <w:vAlign w:val="center"/>
            <w:hideMark/>
          </w:tcPr>
          <w:p w14:paraId="239367DD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10A9A5B1" w14:textId="77777777" w:rsidTr="0065525F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14:paraId="67252243" w14:textId="77777777" w:rsidR="0065525F" w:rsidRPr="0065525F" w:rsidRDefault="0065525F" w:rsidP="0065525F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Goal progress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09A4EE"/>
            <w:noWrap/>
            <w:vAlign w:val="center"/>
            <w:hideMark/>
          </w:tcPr>
          <w:p w14:paraId="16A054CF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9A4EE"/>
            <w:noWrap/>
            <w:vAlign w:val="bottom"/>
            <w:hideMark/>
          </w:tcPr>
          <w:p w14:paraId="1FE25554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1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F03FF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43D2FFB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4B45758F" w14:textId="77777777" w:rsidTr="0065525F">
        <w:trPr>
          <w:trHeight w:val="312"/>
        </w:trPr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9A4EE"/>
            <w:noWrap/>
            <w:vAlign w:val="bottom"/>
            <w:hideMark/>
          </w:tcPr>
          <w:p w14:paraId="57463B56" w14:textId="77777777" w:rsidR="0065525F" w:rsidRPr="0065525F" w:rsidRDefault="0065525F" w:rsidP="0065525F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Quality of work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09A4EE"/>
            <w:noWrap/>
            <w:vAlign w:val="center"/>
            <w:hideMark/>
          </w:tcPr>
          <w:p w14:paraId="3C5F2962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9A4EE"/>
            <w:noWrap/>
            <w:vAlign w:val="bottom"/>
            <w:hideMark/>
          </w:tcPr>
          <w:p w14:paraId="29C377F5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1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DDC64C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90D38B6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22C3CA3B" w14:textId="77777777" w:rsidTr="0065525F">
        <w:trPr>
          <w:trHeight w:val="32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9A4EE"/>
            <w:noWrap/>
            <w:vAlign w:val="bottom"/>
            <w:hideMark/>
          </w:tcPr>
          <w:p w14:paraId="42BBC7D0" w14:textId="77777777" w:rsidR="0065525F" w:rsidRPr="0065525F" w:rsidRDefault="0065525F" w:rsidP="0065525F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Communication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9A4EE"/>
            <w:noWrap/>
            <w:vAlign w:val="center"/>
            <w:hideMark/>
          </w:tcPr>
          <w:p w14:paraId="38ED60BD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9A4EE"/>
            <w:noWrap/>
            <w:vAlign w:val="bottom"/>
            <w:hideMark/>
          </w:tcPr>
          <w:p w14:paraId="05A4F4E7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FFFFFF"/>
              </w:rPr>
            </w:pPr>
            <w:r w:rsidRPr="0065525F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611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53E4E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418191D1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5F10D017" w14:textId="77777777" w:rsidTr="0065525F">
        <w:trPr>
          <w:trHeight w:val="420"/>
        </w:trPr>
        <w:tc>
          <w:tcPr>
            <w:tcW w:w="104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201F7" w14:textId="77777777" w:rsidR="0065525F" w:rsidRPr="0065525F" w:rsidRDefault="0065525F" w:rsidP="006552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Overall Comments</w:t>
            </w:r>
          </w:p>
        </w:tc>
        <w:tc>
          <w:tcPr>
            <w:tcW w:w="236" w:type="dxa"/>
            <w:vAlign w:val="center"/>
            <w:hideMark/>
          </w:tcPr>
          <w:p w14:paraId="358233FA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92CD56C" w14:textId="77777777" w:rsidTr="0065525F">
        <w:trPr>
          <w:trHeight w:val="312"/>
        </w:trPr>
        <w:tc>
          <w:tcPr>
            <w:tcW w:w="1040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9A4EE"/>
            <w:noWrap/>
            <w:hideMark/>
          </w:tcPr>
          <w:p w14:paraId="230BED21" w14:textId="77777777" w:rsidR="0065525F" w:rsidRPr="0065525F" w:rsidRDefault="0065525F" w:rsidP="0065525F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B94DE9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4B4E9826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46668" w14:textId="77777777" w:rsidR="0065525F" w:rsidRPr="0065525F" w:rsidRDefault="0065525F" w:rsidP="0065525F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52E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65525F" w:rsidRPr="0065525F" w14:paraId="17AF4E2F" w14:textId="77777777" w:rsidTr="0065525F">
        <w:trPr>
          <w:trHeight w:val="312"/>
        </w:trPr>
        <w:tc>
          <w:tcPr>
            <w:tcW w:w="1040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FCC0A" w14:textId="77777777" w:rsidR="0065525F" w:rsidRPr="0065525F" w:rsidRDefault="0065525F" w:rsidP="0065525F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5421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36248648" w14:textId="77777777" w:rsidTr="0065525F">
        <w:trPr>
          <w:trHeight w:val="324"/>
        </w:trPr>
        <w:tc>
          <w:tcPr>
            <w:tcW w:w="1040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70C89" w14:textId="77777777" w:rsidR="0065525F" w:rsidRPr="0065525F" w:rsidRDefault="0065525F" w:rsidP="0065525F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A4B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25F" w:rsidRPr="0065525F" w14:paraId="0FC79EA8" w14:textId="77777777" w:rsidTr="0065525F">
        <w:trPr>
          <w:trHeight w:val="5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9A4EE"/>
            <w:vAlign w:val="center"/>
            <w:hideMark/>
          </w:tcPr>
          <w:p w14:paraId="324044A9" w14:textId="77777777" w:rsidR="0065525F" w:rsidRPr="0065525F" w:rsidRDefault="0065525F" w:rsidP="0065525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552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Employee</w:t>
            </w:r>
            <w:r w:rsidRPr="006552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Signature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C54" w14:textId="77777777" w:rsidR="0065525F" w:rsidRPr="0065525F" w:rsidRDefault="0065525F" w:rsidP="0065525F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2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9A4EE"/>
            <w:vAlign w:val="center"/>
            <w:hideMark/>
          </w:tcPr>
          <w:p w14:paraId="4229908D" w14:textId="77777777" w:rsidR="0065525F" w:rsidRPr="0065525F" w:rsidRDefault="0065525F" w:rsidP="0065525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552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Reviewer</w:t>
            </w:r>
            <w:r w:rsidRPr="0065525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Signature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97D" w14:textId="77777777" w:rsidR="0065525F" w:rsidRPr="0065525F" w:rsidRDefault="0065525F" w:rsidP="0065525F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52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5F1934" w14:textId="77777777" w:rsidR="0065525F" w:rsidRPr="0065525F" w:rsidRDefault="0065525F" w:rsidP="0065525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5525F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236" w:type="dxa"/>
            <w:vAlign w:val="center"/>
            <w:hideMark/>
          </w:tcPr>
          <w:p w14:paraId="42569CBC" w14:textId="77777777" w:rsidR="0065525F" w:rsidRPr="0065525F" w:rsidRDefault="0065525F" w:rsidP="006552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6FC7D" w14:textId="77777777" w:rsidR="000D5A1D" w:rsidRDefault="000D5A1D" w:rsidP="00202FAA">
      <w:r>
        <w:separator/>
      </w:r>
    </w:p>
  </w:endnote>
  <w:endnote w:type="continuationSeparator" w:id="0">
    <w:p w14:paraId="3C0A5244" w14:textId="77777777" w:rsidR="000D5A1D" w:rsidRDefault="000D5A1D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AC99" w14:textId="77777777" w:rsidR="000D5A1D" w:rsidRDefault="000D5A1D" w:rsidP="00202FAA">
      <w:r>
        <w:separator/>
      </w:r>
    </w:p>
  </w:footnote>
  <w:footnote w:type="continuationSeparator" w:id="0">
    <w:p w14:paraId="6EA2A399" w14:textId="77777777" w:rsidR="000D5A1D" w:rsidRDefault="000D5A1D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03273"/>
    <w:rsid w:val="00093B8B"/>
    <w:rsid w:val="000D4040"/>
    <w:rsid w:val="000D5A1D"/>
    <w:rsid w:val="000F73CA"/>
    <w:rsid w:val="00146F67"/>
    <w:rsid w:val="00191D26"/>
    <w:rsid w:val="001D1C77"/>
    <w:rsid w:val="001E486B"/>
    <w:rsid w:val="00202FAA"/>
    <w:rsid w:val="00230309"/>
    <w:rsid w:val="00250693"/>
    <w:rsid w:val="002D7F1C"/>
    <w:rsid w:val="002F45B8"/>
    <w:rsid w:val="003111B3"/>
    <w:rsid w:val="003158C4"/>
    <w:rsid w:val="00317C1D"/>
    <w:rsid w:val="003215FA"/>
    <w:rsid w:val="003E5029"/>
    <w:rsid w:val="00450407"/>
    <w:rsid w:val="00471C74"/>
    <w:rsid w:val="00481D19"/>
    <w:rsid w:val="004937B7"/>
    <w:rsid w:val="004A5FCD"/>
    <w:rsid w:val="004C1EA6"/>
    <w:rsid w:val="0052743C"/>
    <w:rsid w:val="005D1CB8"/>
    <w:rsid w:val="005D3360"/>
    <w:rsid w:val="00615B04"/>
    <w:rsid w:val="0065525F"/>
    <w:rsid w:val="006C07E8"/>
    <w:rsid w:val="006D082E"/>
    <w:rsid w:val="00742FFB"/>
    <w:rsid w:val="00774152"/>
    <w:rsid w:val="00775A60"/>
    <w:rsid w:val="00780C93"/>
    <w:rsid w:val="00816CDD"/>
    <w:rsid w:val="00860DB4"/>
    <w:rsid w:val="008D6B06"/>
    <w:rsid w:val="009142EC"/>
    <w:rsid w:val="00931FC3"/>
    <w:rsid w:val="009348A4"/>
    <w:rsid w:val="009E6906"/>
    <w:rsid w:val="00A535D4"/>
    <w:rsid w:val="00B134D5"/>
    <w:rsid w:val="00B16109"/>
    <w:rsid w:val="00B8574C"/>
    <w:rsid w:val="00BA1B2C"/>
    <w:rsid w:val="00BB6881"/>
    <w:rsid w:val="00C14529"/>
    <w:rsid w:val="00C20B11"/>
    <w:rsid w:val="00C56334"/>
    <w:rsid w:val="00C639C6"/>
    <w:rsid w:val="00CD1EC4"/>
    <w:rsid w:val="00CE0A3F"/>
    <w:rsid w:val="00CF0A16"/>
    <w:rsid w:val="00D36B54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Karakucuk</cp:lastModifiedBy>
  <cp:revision>2</cp:revision>
  <dcterms:created xsi:type="dcterms:W3CDTF">2024-09-09T11:13:00Z</dcterms:created>
  <dcterms:modified xsi:type="dcterms:W3CDTF">2024-09-09T11:13:00Z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